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ED4B0C">
        <w:rPr>
          <w:sz w:val="28"/>
          <w:szCs w:val="28"/>
        </w:rPr>
        <w:t>05-0506/2607/2025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ED4B0C">
        <w:rPr>
          <w:sz w:val="28"/>
          <w:szCs w:val="28"/>
        </w:rPr>
        <w:t>07.05.2025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Ашурматова</w:t>
      </w:r>
      <w:r>
        <w:rPr>
          <w:sz w:val="28"/>
          <w:szCs w:val="28"/>
        </w:rPr>
        <w:t xml:space="preserve"> </w:t>
      </w:r>
      <w:r>
        <w:rPr>
          <w:sz w:val="28"/>
          <w:szCs w:val="28"/>
        </w:rPr>
        <w:t>Достона</w:t>
      </w:r>
      <w:r>
        <w:rPr>
          <w:sz w:val="28"/>
          <w:szCs w:val="28"/>
        </w:rPr>
        <w:t xml:space="preserve"> </w:t>
      </w:r>
      <w:r>
        <w:rPr>
          <w:sz w:val="28"/>
          <w:szCs w:val="28"/>
        </w:rPr>
        <w:t>Машрабовича</w:t>
      </w:r>
      <w:r w:rsidRPr="00CE4B53" w:rsidR="00CE4B53">
        <w:rPr>
          <w:sz w:val="28"/>
          <w:szCs w:val="28"/>
        </w:rPr>
        <w:t>…….</w:t>
      </w:r>
      <w:r w:rsidRPr="00CE4B53" w:rsidR="00CE4B53">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Ашурматов</w:t>
      </w:r>
      <w:r>
        <w:rPr>
          <w:sz w:val="28"/>
          <w:szCs w:val="28"/>
        </w:rPr>
        <w:t xml:space="preserve"> </w:t>
      </w:r>
      <w:r>
        <w:rPr>
          <w:sz w:val="28"/>
          <w:szCs w:val="28"/>
        </w:rPr>
        <w:t>Достон</w:t>
      </w:r>
      <w:r>
        <w:rPr>
          <w:sz w:val="28"/>
          <w:szCs w:val="28"/>
        </w:rPr>
        <w:t xml:space="preserve"> </w:t>
      </w:r>
      <w:r>
        <w:rPr>
          <w:sz w:val="28"/>
          <w:szCs w:val="28"/>
        </w:rPr>
        <w:t>Машрабович</w:t>
      </w:r>
      <w:r w:rsidRPr="00FA4DBB" w:rsidR="00FA4DBB">
        <w:rPr>
          <w:sz w:val="28"/>
          <w:szCs w:val="28"/>
        </w:rPr>
        <w:t xml:space="preserve"> совершил правонарушение, предусмотренное ч. 1 ст. 20.25 КоАП РФ, при следующих обстоятельствах:</w:t>
      </w:r>
      <w:r w:rsidRPr="00ED4B0C">
        <w:rPr>
          <w:sz w:val="28"/>
          <w:szCs w:val="28"/>
        </w:rPr>
        <w:t xml:space="preserve"> </w:t>
      </w:r>
      <w:r>
        <w:rPr>
          <w:sz w:val="28"/>
          <w:szCs w:val="28"/>
        </w:rPr>
        <w:t>15.04.2025</w:t>
      </w:r>
      <w:r w:rsidRPr="00FA4DBB" w:rsidR="00FA4DBB">
        <w:rPr>
          <w:sz w:val="28"/>
          <w:szCs w:val="28"/>
        </w:rPr>
        <w:t xml:space="preserve"> </w:t>
      </w:r>
      <w:r>
        <w:rPr>
          <w:sz w:val="28"/>
          <w:szCs w:val="28"/>
        </w:rPr>
        <w:t>Ашурматов</w:t>
      </w:r>
      <w:r>
        <w:rPr>
          <w:sz w:val="28"/>
          <w:szCs w:val="28"/>
        </w:rPr>
        <w:t xml:space="preserve"> </w:t>
      </w:r>
      <w:r>
        <w:rPr>
          <w:sz w:val="28"/>
          <w:szCs w:val="28"/>
        </w:rPr>
        <w:t>Достон</w:t>
      </w:r>
      <w:r>
        <w:rPr>
          <w:sz w:val="28"/>
          <w:szCs w:val="28"/>
        </w:rPr>
        <w:t xml:space="preserve"> </w:t>
      </w:r>
      <w:r>
        <w:rPr>
          <w:sz w:val="28"/>
          <w:szCs w:val="28"/>
        </w:rPr>
        <w:t>Машрабович</w:t>
      </w:r>
      <w:r w:rsidRPr="00FA4DBB" w:rsidR="00FA4DBB">
        <w:rPr>
          <w:sz w:val="28"/>
          <w:szCs w:val="28"/>
        </w:rPr>
        <w:t xml:space="preserve"> по адресу проживания: </w:t>
      </w:r>
      <w:r w:rsidRPr="00CE4B53" w:rsidR="00CE4B53">
        <w:rPr>
          <w:sz w:val="28"/>
          <w:szCs w:val="28"/>
        </w:rPr>
        <w:t>…….</w:t>
      </w:r>
      <w:r w:rsidRPr="00CE4B53" w:rsidR="00CE4B53">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18810086230002183608</w:t>
      </w:r>
      <w:r w:rsidRPr="00B26F1A">
        <w:rPr>
          <w:sz w:val="28"/>
          <w:szCs w:val="28"/>
        </w:rPr>
        <w:t xml:space="preserve"> от </w:t>
      </w:r>
      <w:r>
        <w:rPr>
          <w:sz w:val="28"/>
          <w:szCs w:val="28"/>
        </w:rPr>
        <w:t>29.01.2025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ED4B0C">
        <w:rPr>
          <w:sz w:val="28"/>
          <w:szCs w:val="28"/>
        </w:rPr>
        <w:t>Ашурматов</w:t>
      </w:r>
      <w:r w:rsidR="00ED4B0C">
        <w:rPr>
          <w:sz w:val="28"/>
          <w:szCs w:val="28"/>
        </w:rPr>
        <w:t xml:space="preserve"> </w:t>
      </w:r>
      <w:r w:rsidR="00ED4B0C">
        <w:rPr>
          <w:sz w:val="28"/>
          <w:szCs w:val="28"/>
        </w:rPr>
        <w:t>Достон</w:t>
      </w:r>
      <w:r w:rsidR="00ED4B0C">
        <w:rPr>
          <w:sz w:val="28"/>
          <w:szCs w:val="28"/>
        </w:rPr>
        <w:t xml:space="preserve"> </w:t>
      </w:r>
      <w:r w:rsidR="00ED4B0C">
        <w:rPr>
          <w:sz w:val="28"/>
          <w:szCs w:val="28"/>
        </w:rPr>
        <w:t>Машрабович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ED4B0C">
        <w:rPr>
          <w:sz w:val="28"/>
          <w:szCs w:val="28"/>
        </w:rPr>
        <w:t>№ 86 ХМ 675605 от 07.05.2025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ED4B0C">
        <w:rPr>
          <w:sz w:val="28"/>
          <w:szCs w:val="28"/>
        </w:rPr>
        <w:t>№ 18810086230002183608</w:t>
      </w:r>
      <w:r w:rsidRPr="00B26F1A" w:rsidR="00B26F1A">
        <w:rPr>
          <w:sz w:val="28"/>
          <w:szCs w:val="28"/>
        </w:rPr>
        <w:t xml:space="preserve"> от </w:t>
      </w:r>
      <w:r w:rsidR="00ED4B0C">
        <w:rPr>
          <w:sz w:val="28"/>
          <w:szCs w:val="28"/>
        </w:rPr>
        <w:t>29.01.2025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Ашурматова</w:t>
      </w:r>
      <w:r>
        <w:rPr>
          <w:sz w:val="28"/>
          <w:szCs w:val="28"/>
        </w:rPr>
        <w:t xml:space="preserve"> </w:t>
      </w:r>
      <w:r>
        <w:rPr>
          <w:sz w:val="28"/>
          <w:szCs w:val="28"/>
        </w:rPr>
        <w:t>Достона</w:t>
      </w:r>
      <w:r>
        <w:rPr>
          <w:sz w:val="28"/>
          <w:szCs w:val="28"/>
        </w:rPr>
        <w:t xml:space="preserve"> </w:t>
      </w:r>
      <w:r>
        <w:rPr>
          <w:sz w:val="28"/>
          <w:szCs w:val="28"/>
        </w:rPr>
        <w:t>Машрабовича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1500 (одной тысячи пятьсот)</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07.05.2025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ED4B0C">
        <w:t>05-0506/2607/2025</w:t>
      </w:r>
    </w:p>
    <w:p w:rsidR="00FA4DBB" w:rsidRPr="00FA4DBB" w:rsidP="00FA4DBB">
      <w:pPr>
        <w:jc w:val="both"/>
      </w:pPr>
      <w:r w:rsidRPr="00FA4DBB">
        <w:t xml:space="preserve">Судебный акт не вступил в законную силу по состоянию на </w:t>
      </w:r>
      <w:r w:rsidR="00ED4B0C">
        <w:t>07.05.2025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0C26"/>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6E26"/>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E4B53"/>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D4B0C"/>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27C5943-2378-4E35-9A5E-E332EDE6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